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77" w:rsidRPr="005355A0" w:rsidRDefault="005355A0" w:rsidP="005355A0">
      <w:pPr>
        <w:jc w:val="center"/>
        <w:rPr>
          <w:rFonts w:ascii="SassoonPrimaryInfant" w:hAnsi="SassoonPrimaryInfant"/>
          <w:sz w:val="28"/>
          <w:u w:val="single"/>
        </w:rPr>
      </w:pPr>
      <w:r w:rsidRPr="005355A0">
        <w:rPr>
          <w:rFonts w:ascii="SassoonPrimaryInfant" w:hAnsi="SassoonPrimaryInfant"/>
          <w:sz w:val="28"/>
          <w:u w:val="single"/>
        </w:rPr>
        <w:t>Wednesday 13</w:t>
      </w:r>
      <w:r w:rsidRPr="005355A0">
        <w:rPr>
          <w:rFonts w:ascii="SassoonPrimaryInfant" w:hAnsi="SassoonPrimaryInfant"/>
          <w:sz w:val="28"/>
          <w:u w:val="single"/>
          <w:vertAlign w:val="superscript"/>
        </w:rPr>
        <w:t>th</w:t>
      </w:r>
      <w:r w:rsidRPr="005355A0">
        <w:rPr>
          <w:rFonts w:ascii="SassoonPrimaryInfant" w:hAnsi="SassoonPrimaryInfant"/>
          <w:sz w:val="28"/>
          <w:u w:val="single"/>
        </w:rPr>
        <w:t xml:space="preserve"> November</w:t>
      </w:r>
    </w:p>
    <w:p w:rsidR="005355A0" w:rsidRDefault="005355A0" w:rsidP="005355A0">
      <w:pPr>
        <w:jc w:val="center"/>
        <w:rPr>
          <w:rFonts w:ascii="SassoonPrimaryInfant" w:hAnsi="SassoonPrimaryInfant"/>
          <w:sz w:val="28"/>
          <w:u w:val="single"/>
        </w:rPr>
      </w:pPr>
      <w:r w:rsidRPr="005355A0">
        <w:rPr>
          <w:rFonts w:ascii="SassoonPrimaryInfant" w:hAnsi="SassoonPrimaryInfant"/>
          <w:sz w:val="28"/>
          <w:u w:val="single"/>
        </w:rPr>
        <w:t xml:space="preserve">Anti-Bullying Week: Change Starts </w:t>
      </w:r>
      <w:proofErr w:type="gramStart"/>
      <w:r w:rsidRPr="005355A0">
        <w:rPr>
          <w:rFonts w:ascii="SassoonPrimaryInfant" w:hAnsi="SassoonPrimaryInfant"/>
          <w:sz w:val="28"/>
          <w:u w:val="single"/>
        </w:rPr>
        <w:t>With</w:t>
      </w:r>
      <w:proofErr w:type="gramEnd"/>
      <w:r w:rsidRPr="005355A0">
        <w:rPr>
          <w:rFonts w:ascii="SassoonPrimaryInfant" w:hAnsi="SassoonPrimaryInfant"/>
          <w:sz w:val="28"/>
          <w:u w:val="single"/>
        </w:rPr>
        <w:t xml:space="preserve"> Us</w:t>
      </w:r>
    </w:p>
    <w:p w:rsidR="005355A0" w:rsidRDefault="005355A0" w:rsidP="005355A0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For a morning activity, we were given three terms that we had to define with a partner: those terms were </w:t>
      </w:r>
      <w:r w:rsidRPr="005355A0">
        <w:rPr>
          <w:rFonts w:ascii="SassoonPrimaryInfant" w:hAnsi="SassoonPrimaryInfant"/>
          <w:b/>
          <w:sz w:val="28"/>
          <w:u w:val="single"/>
        </w:rPr>
        <w:t>bullying</w:t>
      </w:r>
      <w:r>
        <w:rPr>
          <w:rFonts w:ascii="SassoonPrimaryInfant" w:hAnsi="SassoonPrimaryInfant"/>
          <w:sz w:val="28"/>
        </w:rPr>
        <w:t xml:space="preserve">, </w:t>
      </w:r>
      <w:r w:rsidRPr="005355A0">
        <w:rPr>
          <w:rFonts w:ascii="SassoonPrimaryInfant" w:hAnsi="SassoonPrimaryInfant"/>
          <w:b/>
          <w:sz w:val="28"/>
          <w:u w:val="single"/>
        </w:rPr>
        <w:t>peer-to-peer conflict</w:t>
      </w:r>
      <w:r>
        <w:rPr>
          <w:rFonts w:ascii="SassoonPrimaryInfant" w:hAnsi="SassoonPrimaryInfant"/>
          <w:sz w:val="28"/>
        </w:rPr>
        <w:t xml:space="preserve"> and </w:t>
      </w:r>
      <w:r w:rsidRPr="005355A0">
        <w:rPr>
          <w:rFonts w:ascii="SassoonPrimaryInfant" w:hAnsi="SassoonPrimaryInfant"/>
          <w:b/>
          <w:sz w:val="28"/>
          <w:u w:val="single"/>
        </w:rPr>
        <w:t>unprovoked aggression</w:t>
      </w:r>
      <w:r>
        <w:rPr>
          <w:rFonts w:ascii="SassoonPrimaryInfant" w:hAnsi="SassoonPrimaryInfant"/>
          <w:sz w:val="28"/>
        </w:rPr>
        <w:t>. Mrs Naylor asked us to write down what we thought each term meant and to give an example of each one. Here is what we came up with.</w:t>
      </w:r>
    </w:p>
    <w:p w:rsidR="00497BE7" w:rsidRDefault="00497BE7" w:rsidP="005355A0">
      <w:pPr>
        <w:jc w:val="center"/>
        <w:rPr>
          <w:rFonts w:ascii="SassoonPrimaryInfant" w:hAnsi="SassoonPrimaryInfant"/>
          <w:sz w:val="28"/>
        </w:rPr>
      </w:pPr>
    </w:p>
    <w:p w:rsidR="005355A0" w:rsidRDefault="005355A0" w:rsidP="005355A0">
      <w:pPr>
        <w:jc w:val="center"/>
        <w:rPr>
          <w:rFonts w:ascii="SassoonPrimaryInfant" w:hAnsi="SassoonPrimaryInfant"/>
          <w:sz w:val="28"/>
        </w:rPr>
      </w:pPr>
      <w:r w:rsidRPr="005355A0">
        <w:rPr>
          <w:rFonts w:ascii="SassoonPrimaryInfant" w:hAnsi="SassoonPrimaryInfant"/>
          <w:b/>
          <w:sz w:val="28"/>
          <w:u w:val="single"/>
        </w:rPr>
        <w:t xml:space="preserve">Bullying </w:t>
      </w:r>
      <w:r>
        <w:rPr>
          <w:rFonts w:ascii="SassoonPrimaryInfant" w:hAnsi="SassoonPrimaryInfant"/>
          <w:sz w:val="28"/>
        </w:rPr>
        <w:t xml:space="preserve">– Bullying is a </w:t>
      </w:r>
      <w:r w:rsidRPr="00497BE7">
        <w:rPr>
          <w:rFonts w:ascii="SassoonPrimaryInfant" w:hAnsi="SassoonPrimaryInfant"/>
          <w:i/>
          <w:sz w:val="28"/>
        </w:rPr>
        <w:t>deliberate</w:t>
      </w:r>
      <w:r>
        <w:rPr>
          <w:rFonts w:ascii="SassoonPrimaryInfant" w:hAnsi="SassoonPrimaryInfant"/>
          <w:sz w:val="28"/>
        </w:rPr>
        <w:t xml:space="preserve"> act on a specific person, or group of people, who are </w:t>
      </w:r>
      <w:r w:rsidRPr="00497BE7">
        <w:rPr>
          <w:rFonts w:ascii="SassoonPrimaryInfant" w:hAnsi="SassoonPrimaryInfant"/>
          <w:i/>
          <w:sz w:val="28"/>
        </w:rPr>
        <w:t>targeted</w:t>
      </w:r>
      <w:r>
        <w:rPr>
          <w:rFonts w:ascii="SassoonPrimaryInfant" w:hAnsi="SassoonPrimaryInfant"/>
          <w:sz w:val="28"/>
        </w:rPr>
        <w:t xml:space="preserve">. It is </w:t>
      </w:r>
      <w:r w:rsidRPr="00497BE7">
        <w:rPr>
          <w:rFonts w:ascii="SassoonPrimaryInfant" w:hAnsi="SassoonPrimaryInfant"/>
          <w:i/>
          <w:sz w:val="28"/>
        </w:rPr>
        <w:t>repetitive</w:t>
      </w:r>
      <w:r>
        <w:rPr>
          <w:rFonts w:ascii="SassoonPrimaryInfant" w:hAnsi="SassoonPrimaryInfant"/>
          <w:sz w:val="28"/>
        </w:rPr>
        <w:t xml:space="preserve"> and happens over the course of days, weeks and even months and it involves an </w:t>
      </w:r>
      <w:r w:rsidRPr="00497BE7">
        <w:rPr>
          <w:rFonts w:ascii="SassoonPrimaryInfant" w:hAnsi="SassoonPrimaryInfant"/>
          <w:i/>
          <w:sz w:val="28"/>
        </w:rPr>
        <w:t>imbalance of power</w:t>
      </w:r>
      <w:r>
        <w:rPr>
          <w:rFonts w:ascii="SassoonPrimaryInfant" w:hAnsi="SassoonPrimaryInfant"/>
          <w:sz w:val="28"/>
        </w:rPr>
        <w:t xml:space="preserve">. </w:t>
      </w:r>
    </w:p>
    <w:p w:rsid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  <w:r>
        <w:rPr>
          <w:rFonts w:ascii="SassoonPrimaryInfant" w:hAnsi="SassoonPrimaryInfant"/>
          <w:i/>
          <w:color w:val="FF0000"/>
          <w:sz w:val="24"/>
        </w:rPr>
        <w:t xml:space="preserve">An example of bullying is taking the same person’s lunch every single day. </w:t>
      </w:r>
    </w:p>
    <w:p w:rsid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  <w:r>
        <w:rPr>
          <w:rFonts w:ascii="SassoonPrimaryInfant" w:hAnsi="SassoonPrimaryInfant"/>
          <w:i/>
          <w:color w:val="FF0000"/>
          <w:sz w:val="24"/>
        </w:rPr>
        <w:t xml:space="preserve">When one person trips up the same person frequently. </w:t>
      </w:r>
    </w:p>
    <w:p w:rsidR="00497BE7" w:rsidRP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</w:p>
    <w:p w:rsidR="005355A0" w:rsidRDefault="005355A0" w:rsidP="005355A0">
      <w:pPr>
        <w:jc w:val="center"/>
        <w:rPr>
          <w:rFonts w:ascii="SassoonPrimaryInfant" w:hAnsi="SassoonPrimaryInfant"/>
          <w:sz w:val="28"/>
        </w:rPr>
      </w:pPr>
      <w:r w:rsidRPr="005355A0">
        <w:rPr>
          <w:rFonts w:ascii="SassoonPrimaryInfant" w:hAnsi="SassoonPrimaryInfant"/>
          <w:b/>
          <w:sz w:val="28"/>
          <w:u w:val="single"/>
        </w:rPr>
        <w:t>Peer-to-peer conflict</w:t>
      </w:r>
      <w:r w:rsidRPr="005355A0">
        <w:rPr>
          <w:rFonts w:ascii="SassoonPrimaryInfant" w:hAnsi="SassoonPrimaryInfant"/>
          <w:sz w:val="28"/>
        </w:rPr>
        <w:t xml:space="preserve"> – </w:t>
      </w:r>
      <w:r>
        <w:rPr>
          <w:rFonts w:ascii="SassoonPrimaryInfant" w:hAnsi="SassoonPrimaryInfant"/>
          <w:sz w:val="28"/>
        </w:rPr>
        <w:t xml:space="preserve">Peer-to-peer conflict is where two or more people of a similar age and level of maturity have a disagreement or an argument. </w:t>
      </w:r>
    </w:p>
    <w:p w:rsid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  <w:r>
        <w:rPr>
          <w:rFonts w:ascii="SassoonPrimaryInfant" w:hAnsi="SassoonPrimaryInfant"/>
          <w:i/>
          <w:color w:val="FF0000"/>
          <w:sz w:val="24"/>
        </w:rPr>
        <w:t>Two boys in the same class have an argument and end up fighting over a game of football.</w:t>
      </w:r>
    </w:p>
    <w:p w:rsidR="00497BE7" w:rsidRP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  <w:bookmarkStart w:id="0" w:name="_GoBack"/>
      <w:bookmarkEnd w:id="0"/>
    </w:p>
    <w:p w:rsidR="005355A0" w:rsidRDefault="005355A0" w:rsidP="005355A0">
      <w:pPr>
        <w:jc w:val="center"/>
        <w:rPr>
          <w:rFonts w:ascii="SassoonPrimaryInfant" w:hAnsi="SassoonPrimaryInfant"/>
          <w:sz w:val="28"/>
        </w:rPr>
      </w:pPr>
      <w:r w:rsidRPr="005355A0">
        <w:rPr>
          <w:rFonts w:ascii="SassoonPrimaryInfant" w:hAnsi="SassoonPrimaryInfant"/>
          <w:b/>
          <w:sz w:val="28"/>
          <w:u w:val="single"/>
        </w:rPr>
        <w:t xml:space="preserve">Unprovoked aggression </w:t>
      </w:r>
      <w:r>
        <w:rPr>
          <w:rFonts w:ascii="SassoonPrimaryInfant" w:hAnsi="SassoonPrimaryInfant"/>
          <w:b/>
          <w:sz w:val="28"/>
          <w:u w:val="single"/>
        </w:rPr>
        <w:t>–</w:t>
      </w:r>
      <w:r w:rsidRPr="005355A0"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>Unprovoked aggression is where someone is unkind (physically or verbally)</w:t>
      </w:r>
      <w:r w:rsidR="00497BE7">
        <w:rPr>
          <w:rFonts w:ascii="SassoonPrimaryInfant" w:hAnsi="SassoonPrimaryInfant"/>
          <w:sz w:val="28"/>
        </w:rPr>
        <w:t xml:space="preserve"> for no apparent reason. </w:t>
      </w:r>
    </w:p>
    <w:p w:rsidR="00497BE7" w:rsidRPr="00497BE7" w:rsidRDefault="00497BE7" w:rsidP="005355A0">
      <w:pPr>
        <w:jc w:val="center"/>
        <w:rPr>
          <w:rFonts w:ascii="SassoonPrimaryInfant" w:hAnsi="SassoonPrimaryInfant"/>
          <w:i/>
          <w:color w:val="FF0000"/>
          <w:sz w:val="24"/>
        </w:rPr>
      </w:pPr>
      <w:r>
        <w:rPr>
          <w:rFonts w:ascii="SassoonPrimaryInfant" w:hAnsi="SassoonPrimaryInfant"/>
          <w:i/>
          <w:color w:val="FF0000"/>
          <w:sz w:val="24"/>
        </w:rPr>
        <w:t xml:space="preserve">Hitting someone on the back for no reason when walking past them. </w:t>
      </w:r>
    </w:p>
    <w:sectPr w:rsidR="00497BE7" w:rsidRPr="00497BE7" w:rsidSect="00497BE7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A0"/>
    <w:rsid w:val="00497BE7"/>
    <w:rsid w:val="005355A0"/>
    <w:rsid w:val="00D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D458"/>
  <w15:chartTrackingRefBased/>
  <w15:docId w15:val="{17DE1AA5-A65E-495C-9458-7AD1AF0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Naylor</dc:creator>
  <cp:keywords/>
  <dc:description/>
  <cp:lastModifiedBy>Sarah Naylor</cp:lastModifiedBy>
  <cp:revision>1</cp:revision>
  <cp:lastPrinted>2019-11-13T09:49:00Z</cp:lastPrinted>
  <dcterms:created xsi:type="dcterms:W3CDTF">2019-11-13T09:32:00Z</dcterms:created>
  <dcterms:modified xsi:type="dcterms:W3CDTF">2019-11-13T09:49:00Z</dcterms:modified>
</cp:coreProperties>
</file>